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6841" w14:textId="22B9F961" w:rsidR="0088086B" w:rsidRDefault="00CE6F39" w:rsidP="00547640">
      <w:pPr>
        <w:pStyle w:val="Heading1"/>
      </w:pPr>
      <w:bookmarkStart w:id="0" w:name="_Toc96943416"/>
      <w:r>
        <w:t>CHAT Discovery Competition</w:t>
      </w:r>
    </w:p>
    <w:p w14:paraId="53A0C9D7" w14:textId="0004F92F" w:rsidR="00CE6F39" w:rsidRPr="00CE6F39" w:rsidRDefault="00CE6F39" w:rsidP="00CE6F39">
      <w:pPr>
        <w:pStyle w:val="Heading2"/>
      </w:pPr>
      <w:r>
        <w:t>Call for Research Proposals</w:t>
      </w:r>
    </w:p>
    <w:p w14:paraId="6C4B4D78" w14:textId="07CF4802" w:rsidR="008F5AD5" w:rsidRPr="008F5AD5" w:rsidRDefault="008F5AD5" w:rsidP="008F5AD5">
      <w:pPr>
        <w:jc w:val="left"/>
        <w:rPr>
          <w:lang w:val="en-US"/>
        </w:rPr>
      </w:pPr>
      <w:proofErr w:type="spellStart"/>
      <w:r w:rsidRPr="008F5AD5">
        <w:rPr>
          <w:lang w:val="en-US"/>
        </w:rPr>
        <w:t>CANet</w:t>
      </w:r>
      <w:proofErr w:type="spellEnd"/>
      <w:r w:rsidRPr="008F5AD5">
        <w:rPr>
          <w:lang w:val="en-US"/>
        </w:rPr>
        <w:t xml:space="preserve"> is committed to finding innovative solutions to reduce premature death and suffering caused by heart rhythm disturbances (arrhythmias). These solutions will also lead to economic and/or social benefits for the Canadian population.</w:t>
      </w:r>
    </w:p>
    <w:p w14:paraId="1FE7E224" w14:textId="77777777" w:rsidR="008F5AD5" w:rsidRPr="008F5AD5" w:rsidRDefault="008F5AD5" w:rsidP="008F5AD5">
      <w:pPr>
        <w:jc w:val="left"/>
        <w:rPr>
          <w:lang w:val="en-US"/>
        </w:rPr>
      </w:pPr>
    </w:p>
    <w:p w14:paraId="1DDB4823" w14:textId="6326F486" w:rsidR="008F5AD5" w:rsidRPr="008F5AD5" w:rsidRDefault="008F5AD5" w:rsidP="008F5AD5">
      <w:pPr>
        <w:jc w:val="left"/>
        <w:rPr>
          <w:lang w:val="en-US"/>
        </w:rPr>
      </w:pPr>
      <w:proofErr w:type="spellStart"/>
      <w:r w:rsidRPr="008F5AD5">
        <w:rPr>
          <w:lang w:val="en-US"/>
        </w:rPr>
        <w:t>CANet</w:t>
      </w:r>
      <w:proofErr w:type="spellEnd"/>
      <w:r w:rsidRPr="008F5AD5">
        <w:rPr>
          <w:lang w:val="en-US"/>
        </w:rPr>
        <w:t xml:space="preserve"> is inviting CHAT (</w:t>
      </w:r>
      <w:proofErr w:type="spellStart"/>
      <w:r w:rsidRPr="008F5AD5">
        <w:rPr>
          <w:lang w:val="en-US"/>
        </w:rPr>
        <w:t>CANet</w:t>
      </w:r>
      <w:proofErr w:type="spellEnd"/>
      <w:r w:rsidRPr="008F5AD5">
        <w:rPr>
          <w:lang w:val="en-US"/>
        </w:rPr>
        <w:t xml:space="preserve"> HQP Association for Trainees) members to submit research proposals for </w:t>
      </w:r>
      <w:r>
        <w:rPr>
          <w:lang w:val="en-US"/>
        </w:rPr>
        <w:t>the</w:t>
      </w:r>
      <w:r w:rsidRPr="008F5AD5">
        <w:rPr>
          <w:lang w:val="en-US"/>
        </w:rPr>
        <w:t xml:space="preserve"> </w:t>
      </w:r>
      <w:r w:rsidRPr="008F5AD5">
        <w:rPr>
          <w:b/>
          <w:bCs/>
          <w:lang w:val="en-US"/>
        </w:rPr>
        <w:t>CHAT Discovery Competition</w:t>
      </w:r>
      <w:r w:rsidRPr="008F5AD5">
        <w:rPr>
          <w:lang w:val="en-US"/>
        </w:rPr>
        <w:t xml:space="preserve">. The competition allows trainees to be the principal investigator on </w:t>
      </w:r>
      <w:r w:rsidRPr="008F5AD5">
        <w:rPr>
          <w:u w:val="single"/>
          <w:lang w:val="en-US"/>
        </w:rPr>
        <w:t>an original work</w:t>
      </w:r>
      <w:r w:rsidRPr="008F5AD5">
        <w:rPr>
          <w:lang w:val="en-US"/>
        </w:rPr>
        <w:t xml:space="preserve">. This award is not a funding mechanism to support/supplement currently funded research projects. This award is to support novel research ideas from applicants. Successful proposals will be given funds (maximum of $25,000) to initiate their proposed research project under the supervision/mentoring of a </w:t>
      </w:r>
      <w:proofErr w:type="spellStart"/>
      <w:r w:rsidRPr="008F5AD5">
        <w:rPr>
          <w:lang w:val="en-US"/>
        </w:rPr>
        <w:t>CANet</w:t>
      </w:r>
      <w:proofErr w:type="spellEnd"/>
      <w:r w:rsidRPr="008F5AD5">
        <w:rPr>
          <w:lang w:val="en-US"/>
        </w:rPr>
        <w:t xml:space="preserve"> Network Investigator.  All submitted proposals must be aligned with </w:t>
      </w:r>
      <w:proofErr w:type="spellStart"/>
      <w:r w:rsidRPr="008F5AD5">
        <w:rPr>
          <w:lang w:val="en-US"/>
        </w:rPr>
        <w:t>CANet’s</w:t>
      </w:r>
      <w:proofErr w:type="spellEnd"/>
      <w:r w:rsidRPr="008F5AD5">
        <w:rPr>
          <w:lang w:val="en-US"/>
        </w:rPr>
        <w:t xml:space="preserve"> strategic research plan and involve one or more of the </w:t>
      </w:r>
      <w:proofErr w:type="spellStart"/>
      <w:r w:rsidRPr="008F5AD5">
        <w:rPr>
          <w:lang w:val="en-US"/>
        </w:rPr>
        <w:t>CANet</w:t>
      </w:r>
      <w:proofErr w:type="spellEnd"/>
      <w:r w:rsidRPr="008F5AD5">
        <w:rPr>
          <w:lang w:val="en-US"/>
        </w:rPr>
        <w:t xml:space="preserve"> areas of focus (Atrial Fibrillation, Syncope, and Sudden Cardiac Death). Matching funds (cash or in-kind) from potential partners are encouraged, but not required. </w:t>
      </w:r>
    </w:p>
    <w:p w14:paraId="006B1E04" w14:textId="77777777" w:rsidR="008F5AD5" w:rsidRPr="008F5AD5" w:rsidRDefault="008F5AD5" w:rsidP="008F5AD5">
      <w:pPr>
        <w:jc w:val="left"/>
        <w:rPr>
          <w:lang w:val="en-US"/>
        </w:rPr>
      </w:pPr>
    </w:p>
    <w:p w14:paraId="286B34E1" w14:textId="41A37C7E" w:rsidR="008F5AD5" w:rsidRDefault="00CE6F39" w:rsidP="008F5AD5">
      <w:pPr>
        <w:jc w:val="left"/>
        <w:rPr>
          <w:lang w:val="en-US"/>
        </w:rPr>
      </w:pPr>
      <w:r>
        <w:rPr>
          <w:lang w:val="en-US"/>
        </w:rPr>
        <w:t>T</w:t>
      </w:r>
      <w:r w:rsidR="008F5AD5" w:rsidRPr="008F5AD5">
        <w:rPr>
          <w:lang w:val="en-US"/>
        </w:rPr>
        <w:t>o conclude the competition</w:t>
      </w:r>
      <w:r>
        <w:rPr>
          <w:lang w:val="en-US"/>
        </w:rPr>
        <w:t>, f</w:t>
      </w:r>
      <w:r w:rsidR="008F5AD5" w:rsidRPr="008F5AD5">
        <w:rPr>
          <w:lang w:val="en-US"/>
        </w:rPr>
        <w:t xml:space="preserve">inalists will give an oral presentation during the </w:t>
      </w:r>
      <w:r w:rsidR="008F5AD5" w:rsidRPr="008F5AD5">
        <w:rPr>
          <w:b/>
          <w:bCs/>
          <w:iCs/>
          <w:lang w:val="en-US"/>
        </w:rPr>
        <w:t>Expert Knowledge Exchange: Building for the Future</w:t>
      </w:r>
      <w:r>
        <w:rPr>
          <w:lang w:val="en-US"/>
        </w:rPr>
        <w:t xml:space="preserve"> event</w:t>
      </w:r>
      <w:r w:rsidR="008F5AD5" w:rsidRPr="008F5AD5">
        <w:rPr>
          <w:lang w:val="en-US"/>
        </w:rPr>
        <w:t xml:space="preserve"> held in </w:t>
      </w:r>
      <w:r w:rsidR="008F5AD5" w:rsidRPr="008F5AD5">
        <w:rPr>
          <w:b/>
          <w:bCs/>
          <w:lang w:val="en-US"/>
        </w:rPr>
        <w:t>Toronto, Ontario</w:t>
      </w:r>
      <w:r w:rsidR="008F5AD5" w:rsidRPr="008F5AD5">
        <w:rPr>
          <w:lang w:val="en-US"/>
        </w:rPr>
        <w:t xml:space="preserve"> from </w:t>
      </w:r>
      <w:r w:rsidR="008F5AD5" w:rsidRPr="008F5AD5">
        <w:rPr>
          <w:b/>
          <w:lang w:val="en-US"/>
        </w:rPr>
        <w:t>November 17 - 18, 2022</w:t>
      </w:r>
      <w:r w:rsidR="008F5AD5" w:rsidRPr="008F5AD5">
        <w:rPr>
          <w:lang w:val="en-US"/>
        </w:rPr>
        <w:t xml:space="preserve">. To be eligible for this competition, you must be a member of CHAT and must be able to attend the </w:t>
      </w:r>
      <w:r w:rsidR="008F5AD5">
        <w:rPr>
          <w:lang w:val="en-US"/>
        </w:rPr>
        <w:t>event (a</w:t>
      </w:r>
      <w:r w:rsidR="008F5AD5" w:rsidRPr="008F5AD5">
        <w:rPr>
          <w:lang w:val="en-US"/>
        </w:rPr>
        <w:t>ll travel costs will be covered for finalists</w:t>
      </w:r>
      <w:r w:rsidR="008F5AD5">
        <w:rPr>
          <w:lang w:val="en-US"/>
        </w:rPr>
        <w:t>).</w:t>
      </w:r>
    </w:p>
    <w:p w14:paraId="37EBB448" w14:textId="77777777" w:rsidR="00CE6F39" w:rsidRDefault="00CE6F39" w:rsidP="008F5AD5">
      <w:pPr>
        <w:jc w:val="left"/>
        <w:rPr>
          <w:lang w:val="en-US"/>
        </w:rPr>
      </w:pPr>
    </w:p>
    <w:p w14:paraId="466EF4FA" w14:textId="23591B5A" w:rsidR="008F5AD5" w:rsidRPr="008F5AD5" w:rsidRDefault="008F5AD5" w:rsidP="008F5AD5">
      <w:pPr>
        <w:pStyle w:val="Heading2"/>
        <w:rPr>
          <w:lang w:val="en-US"/>
        </w:rPr>
      </w:pPr>
      <w:r w:rsidRPr="008F5AD5">
        <w:t>Eligibility</w:t>
      </w:r>
    </w:p>
    <w:p w14:paraId="29B8EE98" w14:textId="77777777" w:rsidR="008F5AD5" w:rsidRPr="008F5AD5" w:rsidRDefault="008F5AD5" w:rsidP="008F5AD5">
      <w:pPr>
        <w:numPr>
          <w:ilvl w:val="0"/>
          <w:numId w:val="6"/>
        </w:numPr>
        <w:jc w:val="left"/>
        <w:rPr>
          <w:lang w:val="en-US"/>
        </w:rPr>
      </w:pPr>
      <w:r w:rsidRPr="008F5AD5">
        <w:rPr>
          <w:lang w:val="en-US"/>
        </w:rPr>
        <w:t xml:space="preserve">Applicants </w:t>
      </w:r>
      <w:r w:rsidRPr="008F5AD5">
        <w:rPr>
          <w:u w:val="single"/>
          <w:lang w:val="en-US"/>
        </w:rPr>
        <w:t>must</w:t>
      </w:r>
      <w:r w:rsidRPr="008F5AD5">
        <w:rPr>
          <w:lang w:val="en-US"/>
        </w:rPr>
        <w:t xml:space="preserve"> be a member of CHAT. </w:t>
      </w:r>
    </w:p>
    <w:p w14:paraId="36A5F38B" w14:textId="77777777" w:rsidR="008F5AD5" w:rsidRPr="008F5AD5" w:rsidRDefault="008F5AD5" w:rsidP="008F5AD5">
      <w:pPr>
        <w:numPr>
          <w:ilvl w:val="0"/>
          <w:numId w:val="6"/>
        </w:numPr>
        <w:jc w:val="left"/>
        <w:rPr>
          <w:lang w:val="en-US"/>
        </w:rPr>
      </w:pPr>
      <w:r w:rsidRPr="008F5AD5">
        <w:rPr>
          <w:lang w:val="en-US"/>
        </w:rPr>
        <w:t xml:space="preserve">Applicants </w:t>
      </w:r>
      <w:r w:rsidRPr="008F5AD5">
        <w:rPr>
          <w:u w:val="single"/>
          <w:lang w:val="en-US"/>
        </w:rPr>
        <w:t>must</w:t>
      </w:r>
      <w:r w:rsidRPr="008F5AD5">
        <w:rPr>
          <w:lang w:val="en-US"/>
        </w:rPr>
        <w:t xml:space="preserve"> have a mentor/sponsor that is a </w:t>
      </w:r>
      <w:proofErr w:type="spellStart"/>
      <w:r w:rsidRPr="008F5AD5">
        <w:rPr>
          <w:lang w:val="en-US"/>
        </w:rPr>
        <w:t>CANet</w:t>
      </w:r>
      <w:proofErr w:type="spellEnd"/>
      <w:r w:rsidRPr="008F5AD5">
        <w:rPr>
          <w:lang w:val="en-US"/>
        </w:rPr>
        <w:t xml:space="preserve"> Network Investigator (Please contact the </w:t>
      </w:r>
      <w:proofErr w:type="spellStart"/>
      <w:r w:rsidRPr="008F5AD5">
        <w:rPr>
          <w:lang w:val="en-US"/>
        </w:rPr>
        <w:t>CANet</w:t>
      </w:r>
      <w:proofErr w:type="spellEnd"/>
      <w:r w:rsidRPr="008F5AD5">
        <w:rPr>
          <w:lang w:val="en-US"/>
        </w:rPr>
        <w:t xml:space="preserve"> administrative office if you would like to be assigned to a potential mentor). For a list of </w:t>
      </w:r>
      <w:proofErr w:type="spellStart"/>
      <w:r w:rsidRPr="008F5AD5">
        <w:rPr>
          <w:lang w:val="en-US"/>
        </w:rPr>
        <w:t>CANet</w:t>
      </w:r>
      <w:proofErr w:type="spellEnd"/>
      <w:r w:rsidRPr="008F5AD5">
        <w:rPr>
          <w:lang w:val="en-US"/>
        </w:rPr>
        <w:t xml:space="preserve"> Network Investigators, please see the following link: </w:t>
      </w:r>
      <w:r w:rsidRPr="008F5AD5">
        <w:rPr>
          <w:lang w:val="en-US"/>
        </w:rPr>
        <w:fldChar w:fldCharType="begin"/>
      </w:r>
      <w:r w:rsidRPr="008F5AD5">
        <w:rPr>
          <w:lang w:val="en-US"/>
        </w:rPr>
        <w:instrText>HYPERLINK "https://canet-nce.ca/who-we-are/network-investigators/"</w:instrText>
      </w:r>
      <w:r w:rsidRPr="008F5AD5">
        <w:rPr>
          <w:lang w:val="en-US"/>
        </w:rPr>
      </w:r>
      <w:r w:rsidRPr="008F5AD5">
        <w:rPr>
          <w:lang w:val="en-US"/>
        </w:rPr>
        <w:fldChar w:fldCharType="separate"/>
      </w:r>
      <w:r w:rsidRPr="008F5AD5">
        <w:rPr>
          <w:rStyle w:val="Hyperlink"/>
        </w:rPr>
        <w:t>https://canet-nce.ca/who-we-are/network-investigators/</w:t>
      </w:r>
      <w:r w:rsidRPr="008F5AD5">
        <w:rPr>
          <w:lang w:val="en-US"/>
        </w:rPr>
        <w:fldChar w:fldCharType="end"/>
      </w:r>
    </w:p>
    <w:p w14:paraId="3BF3B8FF" w14:textId="77777777" w:rsidR="008F5AD5" w:rsidRDefault="008F5AD5" w:rsidP="008F5AD5">
      <w:pPr>
        <w:jc w:val="left"/>
        <w:rPr>
          <w:lang w:val="en-US"/>
        </w:rPr>
      </w:pPr>
    </w:p>
    <w:p w14:paraId="177CE96D" w14:textId="5ECB6522" w:rsidR="008F5AD5" w:rsidRPr="008F5AD5" w:rsidRDefault="008F5AD5" w:rsidP="008F5AD5">
      <w:pPr>
        <w:jc w:val="left"/>
        <w:rPr>
          <w:lang w:val="en-US"/>
        </w:rPr>
      </w:pPr>
      <w:r w:rsidRPr="008F5AD5">
        <w:rPr>
          <w:lang w:val="en-US"/>
        </w:rPr>
        <w:t>Eligible applicants include:</w:t>
      </w:r>
    </w:p>
    <w:p w14:paraId="2E13AA7A" w14:textId="77777777" w:rsidR="008F5AD5" w:rsidRPr="008F5AD5" w:rsidRDefault="008F5AD5" w:rsidP="008F5AD5">
      <w:pPr>
        <w:numPr>
          <w:ilvl w:val="0"/>
          <w:numId w:val="7"/>
        </w:numPr>
        <w:jc w:val="left"/>
        <w:rPr>
          <w:lang w:val="en-US"/>
        </w:rPr>
      </w:pPr>
      <w:r w:rsidRPr="008F5AD5">
        <w:rPr>
          <w:lang w:val="en-US"/>
        </w:rPr>
        <w:t>Students in progress of completing degrees (MSc, PhD, MD) in the fields of medical, scientific, engineering, social science and/or health care</w:t>
      </w:r>
    </w:p>
    <w:p w14:paraId="437FE6C8" w14:textId="77777777" w:rsidR="008F5AD5" w:rsidRPr="008F5AD5" w:rsidRDefault="008F5AD5" w:rsidP="008F5AD5">
      <w:pPr>
        <w:numPr>
          <w:ilvl w:val="0"/>
          <w:numId w:val="7"/>
        </w:numPr>
        <w:jc w:val="left"/>
        <w:rPr>
          <w:lang w:val="en-US"/>
        </w:rPr>
      </w:pPr>
      <w:r w:rsidRPr="008F5AD5">
        <w:rPr>
          <w:lang w:val="en-US"/>
        </w:rPr>
        <w:t xml:space="preserve">Medical Residents and Fellows, Post-doctoral fellows </w:t>
      </w:r>
    </w:p>
    <w:p w14:paraId="41AA89A2" w14:textId="77777777" w:rsidR="008F5AD5" w:rsidRPr="008F5AD5" w:rsidRDefault="008F5AD5" w:rsidP="008F5AD5">
      <w:pPr>
        <w:jc w:val="left"/>
        <w:rPr>
          <w:lang w:val="en-US"/>
        </w:rPr>
      </w:pPr>
    </w:p>
    <w:p w14:paraId="74927657" w14:textId="77777777" w:rsidR="008F5AD5" w:rsidRPr="008F5AD5" w:rsidRDefault="008F5AD5" w:rsidP="008F5AD5">
      <w:pPr>
        <w:pStyle w:val="Heading2"/>
        <w:rPr>
          <w:lang w:val="en-US"/>
        </w:rPr>
      </w:pPr>
      <w:r w:rsidRPr="008F5AD5">
        <w:rPr>
          <w:lang w:val="en-US"/>
        </w:rPr>
        <w:t>Application Details and Submission</w:t>
      </w:r>
    </w:p>
    <w:p w14:paraId="31D2D65A" w14:textId="50129F89" w:rsidR="008F5AD5" w:rsidRDefault="008F5AD5" w:rsidP="008F5AD5">
      <w:pPr>
        <w:jc w:val="left"/>
        <w:rPr>
          <w:lang w:val="en-US"/>
        </w:rPr>
      </w:pPr>
      <w:r w:rsidRPr="008F5AD5">
        <w:rPr>
          <w:lang w:val="en-US"/>
        </w:rPr>
        <w:t>A complete application includes the following:</w:t>
      </w:r>
    </w:p>
    <w:p w14:paraId="757F19AB" w14:textId="77777777" w:rsidR="008F5AD5" w:rsidRPr="008F5AD5" w:rsidRDefault="008F5AD5" w:rsidP="008F5AD5">
      <w:pPr>
        <w:jc w:val="left"/>
        <w:rPr>
          <w:lang w:val="en-US"/>
        </w:rPr>
      </w:pPr>
    </w:p>
    <w:p w14:paraId="00760028" w14:textId="77777777" w:rsidR="008F5AD5" w:rsidRPr="008F5AD5" w:rsidRDefault="008F5AD5" w:rsidP="008F5AD5">
      <w:pPr>
        <w:jc w:val="left"/>
        <w:rPr>
          <w:b/>
          <w:lang w:val="en-US"/>
        </w:rPr>
      </w:pPr>
      <w:r w:rsidRPr="008F5AD5">
        <w:rPr>
          <w:b/>
          <w:lang w:val="en-US"/>
        </w:rPr>
        <w:t>1) Application Details (Maximum one page) – On a separate page, please complete the following:</w:t>
      </w:r>
    </w:p>
    <w:p w14:paraId="49F0C09E" w14:textId="77777777" w:rsidR="008F5AD5" w:rsidRPr="008F5AD5" w:rsidRDefault="008F5AD5" w:rsidP="008F5AD5">
      <w:pPr>
        <w:jc w:val="left"/>
        <w:rPr>
          <w:lang w:val="en-US"/>
        </w:rPr>
      </w:pPr>
      <w:r w:rsidRPr="008F5AD5">
        <w:rPr>
          <w:lang w:val="en-US"/>
        </w:rPr>
        <w:t>a. Title of the Proposal</w:t>
      </w:r>
    </w:p>
    <w:p w14:paraId="341A4F2F" w14:textId="77777777" w:rsidR="008F5AD5" w:rsidRPr="008F5AD5" w:rsidRDefault="008F5AD5" w:rsidP="008F5AD5">
      <w:pPr>
        <w:jc w:val="left"/>
        <w:rPr>
          <w:lang w:val="en-US"/>
        </w:rPr>
      </w:pPr>
      <w:r w:rsidRPr="008F5AD5">
        <w:rPr>
          <w:lang w:val="en-US"/>
        </w:rPr>
        <w:t>b. Name of applicant, current program and year of study (if applicable)</w:t>
      </w:r>
    </w:p>
    <w:p w14:paraId="705C7E96" w14:textId="77777777" w:rsidR="008F5AD5" w:rsidRPr="008F5AD5" w:rsidRDefault="008F5AD5" w:rsidP="008F5AD5">
      <w:pPr>
        <w:jc w:val="left"/>
        <w:rPr>
          <w:lang w:val="en-US"/>
        </w:rPr>
      </w:pPr>
      <w:r w:rsidRPr="008F5AD5">
        <w:rPr>
          <w:lang w:val="en-US"/>
        </w:rPr>
        <w:t>c. Supervisor(s)</w:t>
      </w:r>
    </w:p>
    <w:p w14:paraId="27712965" w14:textId="77777777" w:rsidR="008F5AD5" w:rsidRPr="008F5AD5" w:rsidRDefault="008F5AD5" w:rsidP="008F5AD5">
      <w:pPr>
        <w:jc w:val="left"/>
        <w:rPr>
          <w:lang w:val="en-US"/>
        </w:rPr>
      </w:pPr>
      <w:r w:rsidRPr="008F5AD5">
        <w:rPr>
          <w:lang w:val="en-US"/>
        </w:rPr>
        <w:t>d. Area of Research (Atrial Fibrillation, Syncope, Sudden Cardiac Death)</w:t>
      </w:r>
    </w:p>
    <w:p w14:paraId="3B4DC68F" w14:textId="77777777" w:rsidR="008F5AD5" w:rsidRPr="008F5AD5" w:rsidRDefault="008F5AD5" w:rsidP="008F5AD5">
      <w:pPr>
        <w:jc w:val="left"/>
        <w:rPr>
          <w:lang w:val="en-US"/>
        </w:rPr>
      </w:pPr>
      <w:r w:rsidRPr="008F5AD5">
        <w:rPr>
          <w:lang w:val="en-US"/>
        </w:rPr>
        <w:t>e. Keywords (up to 10)</w:t>
      </w:r>
    </w:p>
    <w:p w14:paraId="31C71EA3" w14:textId="77777777" w:rsidR="008F5AD5" w:rsidRPr="008F5AD5" w:rsidRDefault="008F5AD5" w:rsidP="008F5AD5">
      <w:pPr>
        <w:jc w:val="left"/>
        <w:rPr>
          <w:lang w:val="en-US"/>
        </w:rPr>
      </w:pPr>
      <w:r w:rsidRPr="008F5AD5">
        <w:rPr>
          <w:lang w:val="en-US"/>
        </w:rPr>
        <w:t>f. Describe how the training/mentorship the applicant expects to acquire will contribute to their productivity and to the research goals they hope to achieve, and how this award will enable them to establish themselves as independent investigators or in their career development/advancement.</w:t>
      </w:r>
      <w:r w:rsidRPr="008F5AD5">
        <w:rPr>
          <w:lang w:val="en-US"/>
        </w:rPr>
        <w:br/>
      </w:r>
    </w:p>
    <w:p w14:paraId="3EEF2004" w14:textId="080EB078" w:rsidR="008F5AD5" w:rsidRPr="008F5AD5" w:rsidRDefault="008F5AD5" w:rsidP="008F5AD5">
      <w:pPr>
        <w:spacing w:after="160" w:line="259" w:lineRule="auto"/>
        <w:jc w:val="left"/>
        <w:rPr>
          <w:b/>
          <w:lang w:val="en-US"/>
        </w:rPr>
      </w:pPr>
      <w:r w:rsidRPr="008F5AD5">
        <w:rPr>
          <w:b/>
          <w:lang w:val="en-US"/>
        </w:rPr>
        <w:t>2) Research Proposal (Maximum two pages, minimum size 12 Times Roman and ¾ inch margins)</w:t>
      </w:r>
    </w:p>
    <w:p w14:paraId="76AC1A42" w14:textId="77777777" w:rsidR="008F5AD5" w:rsidRPr="008F5AD5" w:rsidRDefault="008F5AD5" w:rsidP="008F5AD5">
      <w:pPr>
        <w:jc w:val="left"/>
        <w:rPr>
          <w:lang w:val="en-US"/>
        </w:rPr>
      </w:pPr>
      <w:r w:rsidRPr="008F5AD5">
        <w:rPr>
          <w:lang w:val="en-US"/>
        </w:rPr>
        <w:t>Provide a description of the proposed research project. The research proposal should include the research plan, specific project aims, methodology, and timelines.</w:t>
      </w:r>
    </w:p>
    <w:p w14:paraId="437849E4" w14:textId="77777777" w:rsidR="008F5AD5" w:rsidRPr="008F5AD5" w:rsidRDefault="008F5AD5" w:rsidP="008F5AD5">
      <w:pPr>
        <w:pStyle w:val="ListParagraph"/>
        <w:numPr>
          <w:ilvl w:val="0"/>
          <w:numId w:val="10"/>
        </w:numPr>
        <w:jc w:val="left"/>
        <w:rPr>
          <w:lang w:val="en-US"/>
        </w:rPr>
      </w:pPr>
      <w:r w:rsidRPr="008F5AD5">
        <w:rPr>
          <w:lang w:val="en-US"/>
        </w:rPr>
        <w:t>The proposal should be written in general scientific language as applications are being reviewed by multi-disciplinary committees.</w:t>
      </w:r>
    </w:p>
    <w:p w14:paraId="78B789AA" w14:textId="77777777" w:rsidR="008F5AD5" w:rsidRPr="008F5AD5" w:rsidRDefault="008F5AD5" w:rsidP="008F5AD5">
      <w:pPr>
        <w:pStyle w:val="ListParagraph"/>
        <w:numPr>
          <w:ilvl w:val="0"/>
          <w:numId w:val="10"/>
        </w:numPr>
        <w:jc w:val="left"/>
        <w:rPr>
          <w:lang w:val="en-US"/>
        </w:rPr>
      </w:pPr>
      <w:r w:rsidRPr="008F5AD5">
        <w:rPr>
          <w:lang w:val="en-US"/>
        </w:rPr>
        <w:t>Where appropriate, include how previous training/experience relates to the present proposal</w:t>
      </w:r>
    </w:p>
    <w:p w14:paraId="342936CB" w14:textId="77777777" w:rsidR="008F5AD5" w:rsidRPr="008F5AD5" w:rsidRDefault="008F5AD5" w:rsidP="008F5AD5">
      <w:pPr>
        <w:pStyle w:val="ListParagraph"/>
        <w:numPr>
          <w:ilvl w:val="0"/>
          <w:numId w:val="10"/>
        </w:numPr>
        <w:jc w:val="left"/>
        <w:rPr>
          <w:lang w:val="en-US"/>
        </w:rPr>
      </w:pPr>
      <w:r w:rsidRPr="008F5AD5">
        <w:rPr>
          <w:lang w:val="en-US"/>
        </w:rPr>
        <w:t>Be sure to explain how this research proposal is different from your current research project and how this is your own unique idea.</w:t>
      </w:r>
      <w:r w:rsidRPr="008F5AD5">
        <w:rPr>
          <w:lang w:val="en-US"/>
        </w:rPr>
        <w:br/>
      </w:r>
    </w:p>
    <w:p w14:paraId="2C27E349" w14:textId="77777777" w:rsidR="008F5AD5" w:rsidRPr="008F5AD5" w:rsidRDefault="008F5AD5" w:rsidP="008F5AD5">
      <w:pPr>
        <w:jc w:val="left"/>
        <w:rPr>
          <w:lang w:val="en-US"/>
        </w:rPr>
      </w:pPr>
      <w:r w:rsidRPr="008F5AD5">
        <w:rPr>
          <w:b/>
          <w:lang w:val="en-US"/>
        </w:rPr>
        <w:lastRenderedPageBreak/>
        <w:t>3) Research Budget</w:t>
      </w:r>
      <w:r w:rsidRPr="008F5AD5">
        <w:rPr>
          <w:lang w:val="en-US"/>
        </w:rPr>
        <w:t xml:space="preserve"> </w:t>
      </w:r>
      <w:r w:rsidRPr="008F5AD5">
        <w:rPr>
          <w:b/>
          <w:lang w:val="en-US"/>
        </w:rPr>
        <w:t>(Maximum one page)</w:t>
      </w:r>
    </w:p>
    <w:p w14:paraId="114743AF" w14:textId="77777777" w:rsidR="008F5AD5" w:rsidRPr="008F5AD5" w:rsidRDefault="008F5AD5" w:rsidP="008F5AD5">
      <w:pPr>
        <w:jc w:val="left"/>
        <w:rPr>
          <w:lang w:val="en-US"/>
        </w:rPr>
      </w:pPr>
      <w:r w:rsidRPr="008F5AD5">
        <w:rPr>
          <w:lang w:val="en-US"/>
        </w:rPr>
        <w:t>Include an estimation of the research budget and provide justification. Include any matching funds (cash, or in-kind) if applicable. Matching funds are encouraged but not required for submission. All matching funds must be accompanied by a letter of support.</w:t>
      </w:r>
    </w:p>
    <w:p w14:paraId="75FC5415" w14:textId="77777777" w:rsidR="008F5AD5" w:rsidRPr="008F5AD5" w:rsidRDefault="008F5AD5" w:rsidP="008F5AD5">
      <w:pPr>
        <w:jc w:val="left"/>
        <w:rPr>
          <w:lang w:val="en-US"/>
        </w:rPr>
      </w:pPr>
    </w:p>
    <w:p w14:paraId="6C329CB7" w14:textId="77777777" w:rsidR="008F5AD5" w:rsidRPr="008F5AD5" w:rsidRDefault="008F5AD5" w:rsidP="008F5AD5">
      <w:pPr>
        <w:jc w:val="left"/>
        <w:rPr>
          <w:b/>
          <w:lang w:val="en-US"/>
        </w:rPr>
      </w:pPr>
      <w:r w:rsidRPr="008F5AD5">
        <w:rPr>
          <w:b/>
          <w:lang w:val="en-US"/>
        </w:rPr>
        <w:t xml:space="preserve">4) Appendices </w:t>
      </w:r>
    </w:p>
    <w:p w14:paraId="6CB318AE" w14:textId="77777777" w:rsidR="008F5AD5" w:rsidRPr="008F5AD5" w:rsidRDefault="008F5AD5" w:rsidP="008F5AD5">
      <w:pPr>
        <w:jc w:val="left"/>
        <w:rPr>
          <w:b/>
          <w:lang w:val="en-US"/>
        </w:rPr>
      </w:pPr>
      <w:r w:rsidRPr="008F5AD5">
        <w:rPr>
          <w:lang w:val="en-US"/>
        </w:rPr>
        <w:t xml:space="preserve">Applicants are allowed a </w:t>
      </w:r>
      <w:r w:rsidRPr="008F5AD5">
        <w:rPr>
          <w:u w:val="single"/>
          <w:lang w:val="en-US"/>
        </w:rPr>
        <w:t>maximum</w:t>
      </w:r>
      <w:r w:rsidRPr="008F5AD5">
        <w:rPr>
          <w:lang w:val="en-US"/>
        </w:rPr>
        <w:t xml:space="preserve"> of 4 pages for references, figures, etc.</w:t>
      </w:r>
      <w:r w:rsidRPr="008F5AD5">
        <w:rPr>
          <w:b/>
          <w:lang w:val="en-US"/>
        </w:rPr>
        <w:br/>
      </w:r>
    </w:p>
    <w:p w14:paraId="3D400139" w14:textId="67560076" w:rsidR="008F5AD5" w:rsidRPr="008F5AD5" w:rsidRDefault="008F5AD5" w:rsidP="008F5AD5">
      <w:pPr>
        <w:jc w:val="left"/>
        <w:rPr>
          <w:b/>
          <w:lang w:val="en-US"/>
        </w:rPr>
      </w:pPr>
      <w:r w:rsidRPr="008F5AD5">
        <w:rPr>
          <w:b/>
          <w:lang w:val="en-US"/>
        </w:rPr>
        <w:t>5) The applicant’s CV</w:t>
      </w:r>
    </w:p>
    <w:p w14:paraId="5B7BB8C7" w14:textId="77777777" w:rsidR="008F5AD5" w:rsidRPr="008F5AD5" w:rsidRDefault="008F5AD5" w:rsidP="008F5AD5">
      <w:pPr>
        <w:jc w:val="left"/>
        <w:rPr>
          <w:u w:val="single"/>
          <w:lang w:val="en-US"/>
        </w:rPr>
      </w:pPr>
      <w:r w:rsidRPr="008F5AD5">
        <w:rPr>
          <w:lang w:val="en-US"/>
        </w:rPr>
        <w:t xml:space="preserve">Submit your completed application in a single PDF document to </w:t>
      </w:r>
      <w:hyperlink r:id="rId7" w:history="1">
        <w:r w:rsidRPr="008F5AD5">
          <w:rPr>
            <w:rStyle w:val="Hyperlink"/>
            <w:lang w:val="en-US"/>
          </w:rPr>
          <w:t>research@canet-nce.ca</w:t>
        </w:r>
      </w:hyperlink>
      <w:r w:rsidRPr="008F5AD5">
        <w:rPr>
          <w:lang w:val="en-US"/>
        </w:rPr>
        <w:t xml:space="preserve"> by </w:t>
      </w:r>
      <w:r w:rsidRPr="008F5AD5">
        <w:rPr>
          <w:b/>
          <w:u w:val="single"/>
          <w:lang w:val="en-US"/>
        </w:rPr>
        <w:t>September 12</w:t>
      </w:r>
      <w:r w:rsidRPr="008F5AD5">
        <w:rPr>
          <w:b/>
          <w:u w:val="single"/>
          <w:vertAlign w:val="superscript"/>
          <w:lang w:val="en-US"/>
        </w:rPr>
        <w:t>th</w:t>
      </w:r>
      <w:r w:rsidRPr="008F5AD5">
        <w:rPr>
          <w:b/>
          <w:u w:val="single"/>
          <w:lang w:val="en-US"/>
        </w:rPr>
        <w:t>, 2022.</w:t>
      </w:r>
    </w:p>
    <w:p w14:paraId="270833BC" w14:textId="723B1FAC" w:rsidR="00547640" w:rsidRDefault="00547640" w:rsidP="00337268">
      <w:pPr>
        <w:jc w:val="left"/>
      </w:pPr>
    </w:p>
    <w:p w14:paraId="613B00B2" w14:textId="7A76BD98" w:rsidR="008F5AD5" w:rsidRDefault="008F5AD5" w:rsidP="00337268">
      <w:pPr>
        <w:jc w:val="left"/>
      </w:pPr>
    </w:p>
    <w:p w14:paraId="5F80FA39" w14:textId="77777777" w:rsidR="008F5AD5" w:rsidRPr="008F5AD5" w:rsidRDefault="008F5AD5" w:rsidP="008F5AD5">
      <w:pPr>
        <w:pStyle w:val="Heading2"/>
        <w:rPr>
          <w:lang w:val="en-US"/>
        </w:rPr>
      </w:pPr>
      <w:r w:rsidRPr="008F5AD5">
        <w:rPr>
          <w:lang w:val="en-US"/>
        </w:rPr>
        <w:t>Evaluation of Proposals</w:t>
      </w:r>
    </w:p>
    <w:p w14:paraId="1CF4B909" w14:textId="77777777" w:rsidR="008F5AD5" w:rsidRDefault="008F5AD5" w:rsidP="008F5AD5">
      <w:pPr>
        <w:jc w:val="left"/>
        <w:rPr>
          <w:lang w:val="en-US"/>
        </w:rPr>
      </w:pPr>
      <w:r w:rsidRPr="008F5AD5">
        <w:rPr>
          <w:lang w:val="en-US"/>
        </w:rPr>
        <w:t xml:space="preserve">Proposals will be screened by the </w:t>
      </w:r>
      <w:proofErr w:type="spellStart"/>
      <w:r w:rsidRPr="008F5AD5">
        <w:rPr>
          <w:lang w:val="en-US"/>
        </w:rPr>
        <w:t>CANet</w:t>
      </w:r>
      <w:proofErr w:type="spellEnd"/>
      <w:r w:rsidRPr="008F5AD5">
        <w:rPr>
          <w:lang w:val="en-US"/>
        </w:rPr>
        <w:t xml:space="preserve"> administrative staff for completeness. Eligible applications will then be subject to peer review by a panel convened by the </w:t>
      </w:r>
      <w:proofErr w:type="spellStart"/>
      <w:r w:rsidRPr="008F5AD5">
        <w:rPr>
          <w:lang w:val="en-US"/>
        </w:rPr>
        <w:t>CANet</w:t>
      </w:r>
      <w:proofErr w:type="spellEnd"/>
      <w:r w:rsidRPr="008F5AD5">
        <w:rPr>
          <w:lang w:val="en-US"/>
        </w:rPr>
        <w:t xml:space="preserve"> Training and Education Committee. </w:t>
      </w:r>
    </w:p>
    <w:p w14:paraId="78218763" w14:textId="77777777" w:rsidR="008F5AD5" w:rsidRDefault="008F5AD5" w:rsidP="008F5AD5">
      <w:pPr>
        <w:jc w:val="left"/>
        <w:rPr>
          <w:lang w:val="en-US"/>
        </w:rPr>
      </w:pPr>
    </w:p>
    <w:p w14:paraId="3854634F" w14:textId="0420CA22" w:rsidR="008F5AD5" w:rsidRDefault="008F5AD5" w:rsidP="00337268">
      <w:pPr>
        <w:jc w:val="left"/>
      </w:pPr>
      <w:r w:rsidRPr="008F5AD5">
        <w:rPr>
          <w:lang w:val="en-US"/>
        </w:rPr>
        <w:t xml:space="preserve">Selected proposals will advance to the oral competition to be held at the </w:t>
      </w:r>
      <w:r w:rsidRPr="008F5AD5">
        <w:rPr>
          <w:b/>
          <w:bCs/>
          <w:lang w:val="en-US"/>
        </w:rPr>
        <w:t>Expert Knowledge Exchange</w:t>
      </w:r>
      <w:r w:rsidRPr="008F5AD5">
        <w:rPr>
          <w:b/>
          <w:bCs/>
          <w:lang w:val="en-US"/>
        </w:rPr>
        <w:t xml:space="preserve">: Building for the Future </w:t>
      </w:r>
      <w:r>
        <w:rPr>
          <w:lang w:val="en-US"/>
        </w:rPr>
        <w:t>event</w:t>
      </w:r>
      <w:r w:rsidRPr="008F5AD5">
        <w:rPr>
          <w:lang w:val="en-US"/>
        </w:rPr>
        <w:t xml:space="preserve"> in </w:t>
      </w:r>
      <w:r w:rsidRPr="008F5AD5">
        <w:rPr>
          <w:b/>
          <w:bCs/>
          <w:lang w:val="en-US"/>
        </w:rPr>
        <w:t>Toronto, Ontario</w:t>
      </w:r>
      <w:r w:rsidRPr="008F5AD5">
        <w:rPr>
          <w:lang w:val="en-US"/>
        </w:rPr>
        <w:t xml:space="preserve"> from </w:t>
      </w:r>
      <w:r w:rsidRPr="008F5AD5">
        <w:rPr>
          <w:b/>
          <w:bCs/>
          <w:lang w:val="en-US"/>
        </w:rPr>
        <w:t>November 17-18, 2022</w:t>
      </w:r>
      <w:r w:rsidRPr="008F5AD5">
        <w:rPr>
          <w:lang w:val="en-US"/>
        </w:rPr>
        <w:t xml:space="preserve">. The oral presentations will be ranked and a final decision will be presented during the award ceremony at the </w:t>
      </w:r>
      <w:r w:rsidR="00630CDE">
        <w:rPr>
          <w:lang w:val="en-US"/>
        </w:rPr>
        <w:t xml:space="preserve">event </w:t>
      </w:r>
      <w:r w:rsidRPr="008F5AD5">
        <w:rPr>
          <w:lang w:val="en-US"/>
        </w:rPr>
        <w:t>dinne</w:t>
      </w:r>
      <w:r w:rsidR="00630CDE">
        <w:rPr>
          <w:lang w:val="en-US"/>
        </w:rPr>
        <w:t>r</w:t>
      </w:r>
      <w:r w:rsidRPr="008F5AD5">
        <w:rPr>
          <w:lang w:val="en-US"/>
        </w:rPr>
        <w:t>.</w:t>
      </w:r>
      <w:bookmarkEnd w:id="0"/>
    </w:p>
    <w:sectPr w:rsidR="008F5AD5" w:rsidSect="004E1E19">
      <w:headerReference w:type="default" r:id="rId8"/>
      <w:footerReference w:type="default" r:id="rId9"/>
      <w:pgSz w:w="12240" w:h="15840"/>
      <w:pgMar w:top="224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55B7" w14:textId="77777777" w:rsidR="00A21007" w:rsidRDefault="00A21007" w:rsidP="0088086B">
      <w:pPr>
        <w:spacing w:line="240" w:lineRule="auto"/>
      </w:pPr>
      <w:r>
        <w:separator/>
      </w:r>
    </w:p>
  </w:endnote>
  <w:endnote w:type="continuationSeparator" w:id="0">
    <w:p w14:paraId="3937A1BC" w14:textId="77777777" w:rsidR="00A21007" w:rsidRDefault="00A21007" w:rsidP="00880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Condensed Light">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ECD9" w14:textId="77777777" w:rsidR="0088086B" w:rsidRPr="009C335D" w:rsidRDefault="0088086B" w:rsidP="0088086B">
    <w:pPr>
      <w:pStyle w:val="Footer"/>
      <w:jc w:val="right"/>
      <w:rPr>
        <w:sz w:val="18"/>
        <w:szCs w:val="18"/>
        <w:lang w:val="en-US"/>
      </w:rPr>
    </w:pPr>
    <w:r w:rsidRPr="009C335D">
      <w:rPr>
        <w:sz w:val="18"/>
        <w:szCs w:val="18"/>
        <w:lang w:val="en-US"/>
      </w:rPr>
      <w:t>Cardiac Arrhythmia Network of Canada (CANet)</w:t>
    </w:r>
  </w:p>
  <w:p w14:paraId="285B33A0" w14:textId="77777777" w:rsidR="0088086B" w:rsidRDefault="0088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926B" w14:textId="77777777" w:rsidR="00A21007" w:rsidRDefault="00A21007" w:rsidP="0088086B">
      <w:pPr>
        <w:spacing w:line="240" w:lineRule="auto"/>
      </w:pPr>
      <w:r>
        <w:separator/>
      </w:r>
    </w:p>
  </w:footnote>
  <w:footnote w:type="continuationSeparator" w:id="0">
    <w:p w14:paraId="1208F0A6" w14:textId="77777777" w:rsidR="00A21007" w:rsidRDefault="00A21007" w:rsidP="008808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9215" w14:textId="77777777" w:rsidR="0088086B" w:rsidRDefault="0088086B">
    <w:pPr>
      <w:pStyle w:val="Header"/>
    </w:pPr>
    <w:r>
      <w:rPr>
        <w:noProof/>
        <w:lang w:eastAsia="en-CA"/>
      </w:rPr>
      <w:drawing>
        <wp:inline distT="0" distB="0" distL="0" distR="0" wp14:anchorId="22D3747C" wp14:editId="25286F12">
          <wp:extent cx="2379133" cy="761323"/>
          <wp:effectExtent l="0" t="0" r="0" b="127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6201" cy="76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2F4"/>
    <w:multiLevelType w:val="hybridMultilevel"/>
    <w:tmpl w:val="84A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464E"/>
    <w:multiLevelType w:val="hybridMultilevel"/>
    <w:tmpl w:val="B50AD6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2E7E5E34"/>
    <w:multiLevelType w:val="hybridMultilevel"/>
    <w:tmpl w:val="E6029D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0F6E94"/>
    <w:multiLevelType w:val="hybridMultilevel"/>
    <w:tmpl w:val="E50EF2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2100D5"/>
    <w:multiLevelType w:val="hybridMultilevel"/>
    <w:tmpl w:val="4D0E7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4547F7"/>
    <w:multiLevelType w:val="hybridMultilevel"/>
    <w:tmpl w:val="1C9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82C9E"/>
    <w:multiLevelType w:val="multilevel"/>
    <w:tmpl w:val="CBB09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A26E0E"/>
    <w:multiLevelType w:val="hybridMultilevel"/>
    <w:tmpl w:val="BB82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2770"/>
    <w:multiLevelType w:val="hybridMultilevel"/>
    <w:tmpl w:val="6566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D5B83"/>
    <w:multiLevelType w:val="hybridMultilevel"/>
    <w:tmpl w:val="A70C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225323">
    <w:abstractNumId w:val="6"/>
  </w:num>
  <w:num w:numId="2" w16cid:durableId="634795739">
    <w:abstractNumId w:val="5"/>
  </w:num>
  <w:num w:numId="3" w16cid:durableId="1225068431">
    <w:abstractNumId w:val="7"/>
  </w:num>
  <w:num w:numId="4" w16cid:durableId="1760714797">
    <w:abstractNumId w:val="2"/>
  </w:num>
  <w:num w:numId="5" w16cid:durableId="1689215970">
    <w:abstractNumId w:val="3"/>
  </w:num>
  <w:num w:numId="6" w16cid:durableId="996106626">
    <w:abstractNumId w:val="8"/>
  </w:num>
  <w:num w:numId="7" w16cid:durableId="2088725574">
    <w:abstractNumId w:val="0"/>
  </w:num>
  <w:num w:numId="8" w16cid:durableId="181822026">
    <w:abstractNumId w:val="9"/>
  </w:num>
  <w:num w:numId="9" w16cid:durableId="632371001">
    <w:abstractNumId w:val="4"/>
  </w:num>
  <w:num w:numId="10" w16cid:durableId="171403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6E"/>
    <w:rsid w:val="00036728"/>
    <w:rsid w:val="000A3970"/>
    <w:rsid w:val="000E1099"/>
    <w:rsid w:val="00175AC4"/>
    <w:rsid w:val="00250908"/>
    <w:rsid w:val="0029419A"/>
    <w:rsid w:val="002A0CD7"/>
    <w:rsid w:val="002B739D"/>
    <w:rsid w:val="002E5C42"/>
    <w:rsid w:val="00337268"/>
    <w:rsid w:val="00346227"/>
    <w:rsid w:val="003566FC"/>
    <w:rsid w:val="003D1858"/>
    <w:rsid w:val="00450891"/>
    <w:rsid w:val="00483725"/>
    <w:rsid w:val="004E1E19"/>
    <w:rsid w:val="004F22B5"/>
    <w:rsid w:val="00541409"/>
    <w:rsid w:val="00547640"/>
    <w:rsid w:val="005661D0"/>
    <w:rsid w:val="00630CDE"/>
    <w:rsid w:val="006B6F99"/>
    <w:rsid w:val="006C3A48"/>
    <w:rsid w:val="006C3EE4"/>
    <w:rsid w:val="006D4FF2"/>
    <w:rsid w:val="00703563"/>
    <w:rsid w:val="00732363"/>
    <w:rsid w:val="00763E54"/>
    <w:rsid w:val="007938F6"/>
    <w:rsid w:val="007A53A7"/>
    <w:rsid w:val="007B401A"/>
    <w:rsid w:val="00836DD7"/>
    <w:rsid w:val="00837C70"/>
    <w:rsid w:val="00864DCF"/>
    <w:rsid w:val="0088086B"/>
    <w:rsid w:val="0089194F"/>
    <w:rsid w:val="008F5AD5"/>
    <w:rsid w:val="0092336E"/>
    <w:rsid w:val="009571DF"/>
    <w:rsid w:val="00996176"/>
    <w:rsid w:val="009A344B"/>
    <w:rsid w:val="009B18D5"/>
    <w:rsid w:val="009B72FB"/>
    <w:rsid w:val="00A21007"/>
    <w:rsid w:val="00AB1275"/>
    <w:rsid w:val="00AD6B10"/>
    <w:rsid w:val="00B569ED"/>
    <w:rsid w:val="00C04A39"/>
    <w:rsid w:val="00C6143C"/>
    <w:rsid w:val="00C83800"/>
    <w:rsid w:val="00CE6F39"/>
    <w:rsid w:val="00D46423"/>
    <w:rsid w:val="00D826FA"/>
    <w:rsid w:val="00DA0972"/>
    <w:rsid w:val="00E21A2C"/>
    <w:rsid w:val="00ED6742"/>
    <w:rsid w:val="00F04C36"/>
    <w:rsid w:val="00F26C3E"/>
    <w:rsid w:val="00F667F2"/>
    <w:rsid w:val="00F813D1"/>
    <w:rsid w:val="00FB19BB"/>
    <w:rsid w:val="00FB1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4C05F"/>
  <w15:chartTrackingRefBased/>
  <w15:docId w15:val="{67BD03AC-1BA0-40A0-9A73-F1CF8D7B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36E"/>
    <w:pPr>
      <w:spacing w:after="0" w:line="360" w:lineRule="auto"/>
      <w:jc w:val="both"/>
    </w:pPr>
    <w:rPr>
      <w:rFonts w:ascii="Roboto Condensed Light" w:hAnsi="Roboto Condensed Light"/>
      <w:color w:val="595959" w:themeColor="text1" w:themeTint="A6"/>
      <w:sz w:val="24"/>
      <w:szCs w:val="24"/>
    </w:rPr>
  </w:style>
  <w:style w:type="paragraph" w:styleId="Heading1">
    <w:name w:val="heading 1"/>
    <w:basedOn w:val="Normal"/>
    <w:next w:val="Normal"/>
    <w:link w:val="Heading1Char"/>
    <w:uiPriority w:val="9"/>
    <w:qFormat/>
    <w:rsid w:val="0092336E"/>
    <w:pPr>
      <w:keepNext/>
      <w:keepLines/>
      <w:spacing w:before="240"/>
      <w:outlineLvl w:val="0"/>
    </w:pPr>
    <w:rPr>
      <w:rFonts w:eastAsiaTheme="majorEastAsia" w:cstheme="majorBidi"/>
      <w:color w:val="404040" w:themeColor="text1" w:themeTint="BF"/>
      <w:sz w:val="40"/>
      <w:szCs w:val="32"/>
    </w:rPr>
  </w:style>
  <w:style w:type="paragraph" w:styleId="Heading2">
    <w:name w:val="heading 2"/>
    <w:basedOn w:val="Normal"/>
    <w:next w:val="Normal"/>
    <w:link w:val="Heading2Char"/>
    <w:uiPriority w:val="9"/>
    <w:unhideWhenUsed/>
    <w:qFormat/>
    <w:rsid w:val="0092336E"/>
    <w:pPr>
      <w:keepNext/>
      <w:keepLines/>
      <w:spacing w:before="40"/>
      <w:outlineLvl w:val="1"/>
    </w:pPr>
    <w:rPr>
      <w:rFonts w:eastAsiaTheme="majorEastAsia" w:cstheme="majorBidi"/>
      <w:color w:val="8B252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36E"/>
    <w:rPr>
      <w:rFonts w:ascii="Roboto Condensed Light" w:eastAsiaTheme="majorEastAsia" w:hAnsi="Roboto Condensed Light" w:cstheme="majorBidi"/>
      <w:color w:val="404040" w:themeColor="text1" w:themeTint="BF"/>
      <w:sz w:val="40"/>
      <w:szCs w:val="32"/>
    </w:rPr>
  </w:style>
  <w:style w:type="character" w:customStyle="1" w:styleId="Heading2Char">
    <w:name w:val="Heading 2 Char"/>
    <w:basedOn w:val="DefaultParagraphFont"/>
    <w:link w:val="Heading2"/>
    <w:uiPriority w:val="9"/>
    <w:rsid w:val="0092336E"/>
    <w:rPr>
      <w:rFonts w:ascii="Roboto Condensed Light" w:eastAsiaTheme="majorEastAsia" w:hAnsi="Roboto Condensed Light" w:cstheme="majorBidi"/>
      <w:color w:val="8B2520"/>
      <w:sz w:val="28"/>
      <w:szCs w:val="26"/>
    </w:rPr>
  </w:style>
  <w:style w:type="table" w:styleId="TableGrid">
    <w:name w:val="Table Grid"/>
    <w:basedOn w:val="TableNormal"/>
    <w:uiPriority w:val="39"/>
    <w:rsid w:val="009233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86B"/>
    <w:rPr>
      <w:color w:val="0563C1" w:themeColor="hyperlink"/>
      <w:u w:val="single"/>
    </w:rPr>
  </w:style>
  <w:style w:type="paragraph" w:styleId="ListParagraph">
    <w:name w:val="List Paragraph"/>
    <w:basedOn w:val="Normal"/>
    <w:uiPriority w:val="34"/>
    <w:qFormat/>
    <w:rsid w:val="0088086B"/>
    <w:pPr>
      <w:ind w:left="720"/>
      <w:contextualSpacing/>
    </w:pPr>
  </w:style>
  <w:style w:type="paragraph" w:styleId="Header">
    <w:name w:val="header"/>
    <w:basedOn w:val="Normal"/>
    <w:link w:val="HeaderChar"/>
    <w:uiPriority w:val="99"/>
    <w:unhideWhenUsed/>
    <w:rsid w:val="0088086B"/>
    <w:pPr>
      <w:tabs>
        <w:tab w:val="center" w:pos="4680"/>
        <w:tab w:val="right" w:pos="9360"/>
      </w:tabs>
      <w:spacing w:line="240" w:lineRule="auto"/>
    </w:pPr>
  </w:style>
  <w:style w:type="character" w:customStyle="1" w:styleId="HeaderChar">
    <w:name w:val="Header Char"/>
    <w:basedOn w:val="DefaultParagraphFont"/>
    <w:link w:val="Header"/>
    <w:uiPriority w:val="99"/>
    <w:rsid w:val="0088086B"/>
    <w:rPr>
      <w:rFonts w:ascii="Roboto Condensed Light" w:hAnsi="Roboto Condensed Light"/>
      <w:color w:val="595959" w:themeColor="text1" w:themeTint="A6"/>
      <w:sz w:val="24"/>
      <w:szCs w:val="24"/>
    </w:rPr>
  </w:style>
  <w:style w:type="paragraph" w:styleId="Footer">
    <w:name w:val="footer"/>
    <w:basedOn w:val="Normal"/>
    <w:link w:val="FooterChar"/>
    <w:uiPriority w:val="99"/>
    <w:unhideWhenUsed/>
    <w:rsid w:val="0088086B"/>
    <w:pPr>
      <w:tabs>
        <w:tab w:val="center" w:pos="4680"/>
        <w:tab w:val="right" w:pos="9360"/>
      </w:tabs>
      <w:spacing w:line="240" w:lineRule="auto"/>
    </w:pPr>
  </w:style>
  <w:style w:type="character" w:customStyle="1" w:styleId="FooterChar">
    <w:name w:val="Footer Char"/>
    <w:basedOn w:val="DefaultParagraphFont"/>
    <w:link w:val="Footer"/>
    <w:uiPriority w:val="99"/>
    <w:rsid w:val="0088086B"/>
    <w:rPr>
      <w:rFonts w:ascii="Roboto Condensed Light" w:hAnsi="Roboto Condensed Light"/>
      <w:color w:val="595959" w:themeColor="text1" w:themeTint="A6"/>
      <w:sz w:val="24"/>
      <w:szCs w:val="24"/>
    </w:rPr>
  </w:style>
  <w:style w:type="character" w:styleId="FollowedHyperlink">
    <w:name w:val="FollowedHyperlink"/>
    <w:basedOn w:val="DefaultParagraphFont"/>
    <w:uiPriority w:val="99"/>
    <w:semiHidden/>
    <w:unhideWhenUsed/>
    <w:rsid w:val="00547640"/>
    <w:rPr>
      <w:color w:val="954F72" w:themeColor="followedHyperlink"/>
      <w:u w:val="single"/>
    </w:rPr>
  </w:style>
  <w:style w:type="character" w:styleId="UnresolvedMention">
    <w:name w:val="Unresolved Mention"/>
    <w:basedOn w:val="DefaultParagraphFont"/>
    <w:uiPriority w:val="99"/>
    <w:semiHidden/>
    <w:unhideWhenUsed/>
    <w:rsid w:val="008F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35004">
      <w:bodyDiv w:val="1"/>
      <w:marLeft w:val="0"/>
      <w:marRight w:val="0"/>
      <w:marTop w:val="0"/>
      <w:marBottom w:val="0"/>
      <w:divBdr>
        <w:top w:val="none" w:sz="0" w:space="0" w:color="auto"/>
        <w:left w:val="none" w:sz="0" w:space="0" w:color="auto"/>
        <w:bottom w:val="none" w:sz="0" w:space="0" w:color="auto"/>
        <w:right w:val="none" w:sz="0" w:space="0" w:color="auto"/>
      </w:divBdr>
    </w:div>
    <w:div w:id="20625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canet-n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Sherifi</dc:creator>
  <cp:keywords/>
  <dc:description/>
  <cp:lastModifiedBy>Fabian Folias</cp:lastModifiedBy>
  <cp:revision>6</cp:revision>
  <dcterms:created xsi:type="dcterms:W3CDTF">2022-07-14T13:43:00Z</dcterms:created>
  <dcterms:modified xsi:type="dcterms:W3CDTF">2022-07-14T13:54:00Z</dcterms:modified>
</cp:coreProperties>
</file>